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41" w:rightFromText="141" w:tblpY="-580"/>
        <w:tblW w:w="5000" w:type="pct"/>
        <w:tblLook w:val="01E0" w:firstRow="1" w:lastRow="1" w:firstColumn="1" w:lastColumn="1" w:noHBand="0" w:noVBand="0"/>
      </w:tblPr>
      <w:tblGrid>
        <w:gridCol w:w="1526"/>
        <w:gridCol w:w="6805"/>
        <w:gridCol w:w="1523"/>
      </w:tblGrid>
      <w:tr w:rsidR="00A76E11" w:rsidRPr="003D57E4" w14:paraId="157B939B" w14:textId="77777777" w:rsidTr="00EC21C7">
        <w:trPr>
          <w:trHeight w:val="919"/>
        </w:trPr>
        <w:tc>
          <w:tcPr>
            <w:tcW w:w="774" w:type="pct"/>
            <w:vAlign w:val="center"/>
          </w:tcPr>
          <w:p w14:paraId="1F91B353" w14:textId="77777777" w:rsidR="00A76E11" w:rsidRPr="003D57E4" w:rsidRDefault="00A76E11" w:rsidP="00EC21C7">
            <w:pPr>
              <w:jc w:val="center"/>
              <w:rPr>
                <w:rFonts w:ascii="Albertus" w:hAnsi="Albertus" w:hint="eastAsia"/>
                <w:b/>
                <w:sz w:val="28"/>
                <w:szCs w:val="28"/>
              </w:rPr>
            </w:pPr>
            <w:r>
              <w:rPr>
                <w:rFonts w:ascii="Albertus" w:hAnsi="Albertus"/>
                <w:b/>
                <w:noProof/>
                <w:sz w:val="28"/>
                <w:szCs w:val="28"/>
              </w:rPr>
              <w:drawing>
                <wp:inline distT="0" distB="0" distL="0" distR="0" wp14:anchorId="09DF0C93" wp14:editId="4CF22078">
                  <wp:extent cx="685800" cy="685800"/>
                  <wp:effectExtent l="19050" t="0" r="0" b="0"/>
                  <wp:docPr id="1" name="Immagine 1" descr="Descrizione: logoACI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ACI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pct"/>
            <w:vAlign w:val="center"/>
          </w:tcPr>
          <w:p w14:paraId="33994BD3" w14:textId="77777777" w:rsidR="00A76E11" w:rsidRPr="003D57E4" w:rsidRDefault="00C737F8" w:rsidP="00EC21C7">
            <w:pPr>
              <w:spacing w:after="0" w:line="360" w:lineRule="auto"/>
              <w:jc w:val="center"/>
              <w:rPr>
                <w:rFonts w:ascii="Garamond" w:hAnsi="Garamond"/>
                <w:b/>
                <w:color w:val="17365D"/>
                <w:sz w:val="26"/>
                <w:szCs w:val="28"/>
              </w:rPr>
            </w:pPr>
            <w:r>
              <w:rPr>
                <w:rFonts w:ascii="Albertus" w:hAnsi="Albertus"/>
                <w:b/>
                <w:noProof/>
                <w:color w:val="17365D"/>
                <w:sz w:val="26"/>
                <w:szCs w:val="28"/>
              </w:rPr>
              <w:pict w14:anchorId="7FD476DA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0;margin-top:17.5pt;width:283.45pt;height:0;z-index:251658240;visibility:visible;mso-position-horizontal:center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" strokecolor="#0070c0" strokeweight=".25pt">
                  <w10:wrap anchorx="margin"/>
                </v:shape>
              </w:pict>
            </w:r>
            <w:r w:rsidR="00A76E11" w:rsidRPr="003D57E4">
              <w:rPr>
                <w:rFonts w:ascii="Garamond" w:hAnsi="Garamond"/>
                <w:b/>
                <w:color w:val="17365D"/>
                <w:sz w:val="26"/>
                <w:szCs w:val="28"/>
              </w:rPr>
              <w:t>Arcidiocesi di Monreale</w:t>
            </w:r>
          </w:p>
          <w:p w14:paraId="1AFE9ADF" w14:textId="77777777" w:rsidR="00A76E11" w:rsidRPr="003D57E4" w:rsidRDefault="00A76E11" w:rsidP="00EC21C7">
            <w:pPr>
              <w:spacing w:after="0"/>
              <w:jc w:val="center"/>
              <w:rPr>
                <w:rFonts w:ascii="Garamond" w:hAnsi="Garamond"/>
                <w:b/>
                <w:caps/>
                <w:color w:val="17365D"/>
                <w:sz w:val="26"/>
                <w:szCs w:val="28"/>
              </w:rPr>
            </w:pPr>
            <w:r w:rsidRPr="003D57E4">
              <w:rPr>
                <w:rFonts w:ascii="Garamond" w:hAnsi="Garamond"/>
                <w:b/>
                <w:caps/>
                <w:color w:val="17365D"/>
                <w:sz w:val="26"/>
                <w:szCs w:val="28"/>
              </w:rPr>
              <w:t>Azione Cattolica ITALIANA</w:t>
            </w:r>
          </w:p>
          <w:p w14:paraId="34881FD9" w14:textId="77777777" w:rsidR="00A76E11" w:rsidRPr="003D57E4" w:rsidRDefault="00A76E11" w:rsidP="00EC21C7">
            <w:pPr>
              <w:spacing w:after="0"/>
              <w:jc w:val="center"/>
              <w:rPr>
                <w:rFonts w:ascii="Albertus" w:hAnsi="Albertus" w:hint="eastAsia"/>
                <w:i/>
                <w:sz w:val="24"/>
                <w:szCs w:val="28"/>
              </w:rPr>
            </w:pPr>
            <w:r w:rsidRPr="003D57E4">
              <w:rPr>
                <w:rFonts w:ascii="Garamond" w:hAnsi="Garamond"/>
                <w:i/>
                <w:color w:val="17365D"/>
                <w:sz w:val="28"/>
              </w:rPr>
              <w:t xml:space="preserve">Beata Pina </w:t>
            </w:r>
            <w:proofErr w:type="spellStart"/>
            <w:r w:rsidRPr="003D57E4">
              <w:rPr>
                <w:rFonts w:ascii="Garamond" w:hAnsi="Garamond"/>
                <w:i/>
                <w:color w:val="17365D"/>
                <w:sz w:val="28"/>
              </w:rPr>
              <w:t>Suriano</w:t>
            </w:r>
            <w:proofErr w:type="spellEnd"/>
          </w:p>
        </w:tc>
        <w:tc>
          <w:tcPr>
            <w:tcW w:w="773" w:type="pct"/>
            <w:vAlign w:val="center"/>
          </w:tcPr>
          <w:p w14:paraId="653AA291" w14:textId="77777777" w:rsidR="00A76E11" w:rsidRPr="003D57E4" w:rsidRDefault="00A76E11" w:rsidP="00EC21C7">
            <w:pPr>
              <w:jc w:val="center"/>
              <w:rPr>
                <w:rFonts w:ascii="Albertus" w:hAnsi="Albertus" w:hint="eastAsia"/>
                <w:b/>
                <w:sz w:val="28"/>
                <w:szCs w:val="28"/>
              </w:rPr>
            </w:pPr>
            <w:r>
              <w:rPr>
                <w:rFonts w:ascii="Albertus" w:hAnsi="Albertus"/>
                <w:b/>
                <w:noProof/>
                <w:sz w:val="28"/>
                <w:szCs w:val="28"/>
              </w:rPr>
              <w:drawing>
                <wp:inline distT="0" distB="0" distL="0" distR="0" wp14:anchorId="14E0928B" wp14:editId="06629007">
                  <wp:extent cx="628650" cy="666750"/>
                  <wp:effectExtent l="19050" t="0" r="0" b="0"/>
                  <wp:docPr id="2" name="Immagine 3" descr="Descrizione: logo_Ac_diocesan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logo_Ac_diocesan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A6F9C" w14:textId="77777777" w:rsidR="00085688" w:rsidRPr="00A76E11" w:rsidRDefault="00085688">
      <w:pPr>
        <w:rPr>
          <w:rFonts w:ascii="Times New Roman" w:hAnsi="Times New Roman"/>
          <w:sz w:val="24"/>
          <w:szCs w:val="24"/>
        </w:rPr>
      </w:pPr>
    </w:p>
    <w:p w14:paraId="16F88665" w14:textId="77777777" w:rsidR="00A76E11" w:rsidRDefault="00A76E11">
      <w:pPr>
        <w:rPr>
          <w:rFonts w:ascii="Times New Roman" w:hAnsi="Times New Roman"/>
          <w:sz w:val="24"/>
          <w:szCs w:val="24"/>
        </w:rPr>
      </w:pPr>
      <w:r w:rsidRPr="00A76E11">
        <w:rPr>
          <w:rFonts w:ascii="Times New Roman" w:hAnsi="Times New Roman"/>
          <w:sz w:val="24"/>
          <w:szCs w:val="24"/>
        </w:rPr>
        <w:t>Triennio 2017/2019</w:t>
      </w:r>
    </w:p>
    <w:p w14:paraId="5748988C" w14:textId="77777777" w:rsidR="00A76E11" w:rsidRDefault="00A76E11">
      <w:pPr>
        <w:rPr>
          <w:rFonts w:ascii="Times New Roman" w:hAnsi="Times New Roman"/>
          <w:sz w:val="24"/>
          <w:szCs w:val="24"/>
        </w:rPr>
      </w:pPr>
    </w:p>
    <w:p w14:paraId="1711141E" w14:textId="77777777" w:rsidR="00A76E11" w:rsidRDefault="00A76E11" w:rsidP="00443D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consiglieri diocesani</w:t>
      </w:r>
    </w:p>
    <w:p w14:paraId="053D93E6" w14:textId="77777777" w:rsidR="00A76E11" w:rsidRDefault="00A76E11" w:rsidP="00443D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Agli assistenti</w:t>
      </w:r>
      <w:r w:rsidR="001346AC">
        <w:rPr>
          <w:rFonts w:ascii="Times New Roman" w:hAnsi="Times New Roman"/>
          <w:sz w:val="24"/>
          <w:szCs w:val="24"/>
        </w:rPr>
        <w:t xml:space="preserve"> diocesani</w:t>
      </w:r>
    </w:p>
    <w:p w14:paraId="265F9F98" w14:textId="77777777" w:rsidR="00A76E11" w:rsidRDefault="00A76E11" w:rsidP="00443D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coordinatori di circoscrizione</w:t>
      </w:r>
    </w:p>
    <w:p w14:paraId="3D7A572C" w14:textId="77777777" w:rsidR="00A76E11" w:rsidRDefault="00A76E11" w:rsidP="00443D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Segretari del MSAC</w:t>
      </w:r>
    </w:p>
    <w:p w14:paraId="196EFB5E" w14:textId="77777777" w:rsidR="00A76E11" w:rsidRDefault="00A76E11" w:rsidP="00443D4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AE0A75" w14:textId="77777777" w:rsidR="00A76E11" w:rsidRPr="001346AC" w:rsidRDefault="00A76E11" w:rsidP="00443D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Pr="001346AC">
        <w:rPr>
          <w:rFonts w:ascii="Times New Roman" w:hAnsi="Times New Roman"/>
          <w:b/>
          <w:sz w:val="24"/>
          <w:szCs w:val="24"/>
        </w:rPr>
        <w:t>Convocazione Consiglio diocesano, 4 marzo 2017</w:t>
      </w:r>
    </w:p>
    <w:p w14:paraId="1CD40505" w14:textId="77777777" w:rsidR="00A76E11" w:rsidRPr="001346AC" w:rsidRDefault="00A76E11" w:rsidP="00443D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46AC">
        <w:rPr>
          <w:rFonts w:ascii="Times New Roman" w:hAnsi="Times New Roman"/>
          <w:b/>
          <w:sz w:val="24"/>
          <w:szCs w:val="24"/>
        </w:rPr>
        <w:tab/>
      </w:r>
      <w:r w:rsidR="00C737F8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E02538" w:rsidRPr="001346AC">
        <w:rPr>
          <w:rFonts w:ascii="Times New Roman" w:hAnsi="Times New Roman"/>
          <w:b/>
          <w:sz w:val="24"/>
          <w:szCs w:val="24"/>
        </w:rPr>
        <w:t xml:space="preserve">Ore 15.45 - </w:t>
      </w:r>
      <w:r w:rsidRPr="001346AC">
        <w:rPr>
          <w:rFonts w:ascii="Times New Roman" w:hAnsi="Times New Roman"/>
          <w:b/>
          <w:sz w:val="24"/>
          <w:szCs w:val="24"/>
        </w:rPr>
        <w:t>Monreale, sede diocesana</w:t>
      </w:r>
    </w:p>
    <w:p w14:paraId="0CD1547B" w14:textId="77777777" w:rsidR="00E02538" w:rsidRPr="001346AC" w:rsidRDefault="00E02538" w:rsidP="00443D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A2A6FC" w14:textId="77777777" w:rsidR="0043383B" w:rsidRPr="00A05276" w:rsidRDefault="0043383B" w:rsidP="00443D48">
      <w:p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>Carissimi</w:t>
      </w:r>
      <w:r w:rsidR="00443D48" w:rsidRPr="00A05276">
        <w:rPr>
          <w:rFonts w:ascii="Times New Roman" w:hAnsi="Times New Roman"/>
        </w:rPr>
        <w:t xml:space="preserve"> consiglieri eletti</w:t>
      </w:r>
      <w:r w:rsidRPr="00A05276">
        <w:rPr>
          <w:rFonts w:ascii="Times New Roman" w:hAnsi="Times New Roman"/>
        </w:rPr>
        <w:t>,</w:t>
      </w:r>
    </w:p>
    <w:p w14:paraId="5BECE324" w14:textId="77777777" w:rsidR="0043383B" w:rsidRPr="00A05276" w:rsidRDefault="0043383B" w:rsidP="00443D48">
      <w:p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 xml:space="preserve">mi corre l’obbligo, in qualità di presidente uscente, di convocare la prima seduta del Consiglio Diocesano per </w:t>
      </w:r>
      <w:r w:rsidR="00595636" w:rsidRPr="00A05276">
        <w:rPr>
          <w:rFonts w:ascii="Times New Roman" w:hAnsi="Times New Roman"/>
          <w:b/>
        </w:rPr>
        <w:t>sabato 4 marzo 2017 alle ore 15</w:t>
      </w:r>
      <w:r w:rsidRPr="00A05276">
        <w:rPr>
          <w:rFonts w:ascii="Times New Roman" w:hAnsi="Times New Roman"/>
          <w:b/>
        </w:rPr>
        <w:t>.</w:t>
      </w:r>
      <w:r w:rsidR="00595636" w:rsidRPr="00A05276">
        <w:rPr>
          <w:rFonts w:ascii="Times New Roman" w:hAnsi="Times New Roman"/>
          <w:b/>
        </w:rPr>
        <w:t>45</w:t>
      </w:r>
      <w:r w:rsidRPr="00A05276">
        <w:rPr>
          <w:rFonts w:ascii="Times New Roman" w:hAnsi="Times New Roman"/>
        </w:rPr>
        <w:t xml:space="preserve"> presso la sede diocesana, sita a M</w:t>
      </w:r>
      <w:r w:rsidR="00595636" w:rsidRPr="00A05276">
        <w:rPr>
          <w:rFonts w:ascii="Times New Roman" w:hAnsi="Times New Roman"/>
        </w:rPr>
        <w:t>onreale in via Arcivescovado,11 (comunemente chiamato Palazzo delle Scuole)</w:t>
      </w:r>
      <w:r w:rsidRPr="00A05276">
        <w:rPr>
          <w:rFonts w:ascii="Times New Roman" w:hAnsi="Times New Roman"/>
        </w:rPr>
        <w:t>.</w:t>
      </w:r>
    </w:p>
    <w:p w14:paraId="29D2D4DD" w14:textId="77777777" w:rsidR="0043383B" w:rsidRPr="00A05276" w:rsidRDefault="0043383B" w:rsidP="00443D48">
      <w:p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>La seduta</w:t>
      </w:r>
      <w:r w:rsidR="00D610E4" w:rsidRPr="00A05276">
        <w:rPr>
          <w:rFonts w:ascii="Times New Roman" w:hAnsi="Times New Roman"/>
        </w:rPr>
        <w:t>,</w:t>
      </w:r>
      <w:r w:rsidRPr="00A05276">
        <w:rPr>
          <w:rFonts w:ascii="Times New Roman" w:hAnsi="Times New Roman"/>
        </w:rPr>
        <w:t xml:space="preserve"> che inizierà con un </w:t>
      </w:r>
      <w:r w:rsidR="00595636" w:rsidRPr="00A05276">
        <w:rPr>
          <w:rFonts w:ascii="Times New Roman" w:hAnsi="Times New Roman"/>
        </w:rPr>
        <w:t xml:space="preserve">saluto da parte degli assistenti presenti, </w:t>
      </w:r>
      <w:r w:rsidRPr="00A05276">
        <w:rPr>
          <w:rFonts w:ascii="Times New Roman" w:hAnsi="Times New Roman"/>
        </w:rPr>
        <w:t>proseguirà con il seguente ordine del giorno:</w:t>
      </w:r>
    </w:p>
    <w:p w14:paraId="183CF4A2" w14:textId="77777777" w:rsidR="0043383B" w:rsidRPr="00A05276" w:rsidRDefault="0043383B" w:rsidP="00443D4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>Breve presentazione dei consiglieri diocesani</w:t>
      </w:r>
    </w:p>
    <w:p w14:paraId="7581B63A" w14:textId="77777777" w:rsidR="0043383B" w:rsidRPr="00A05276" w:rsidRDefault="0043383B" w:rsidP="00443D4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>Rat</w:t>
      </w:r>
      <w:r w:rsidR="00D610E4" w:rsidRPr="00A05276">
        <w:rPr>
          <w:rFonts w:ascii="Times New Roman" w:hAnsi="Times New Roman"/>
        </w:rPr>
        <w:t>ifica Documento Finale della XVI</w:t>
      </w:r>
      <w:r w:rsidRPr="00A05276">
        <w:rPr>
          <w:rFonts w:ascii="Times New Roman" w:hAnsi="Times New Roman"/>
        </w:rPr>
        <w:t xml:space="preserve"> assemblea diocesana;</w:t>
      </w:r>
    </w:p>
    <w:p w14:paraId="0C38C4F0" w14:textId="77777777" w:rsidR="0043383B" w:rsidRPr="00A05276" w:rsidRDefault="0043383B" w:rsidP="00443D4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>Elezione della terna di candidati alla presidenza diocesana, da sottoporre all’Arcivescovo per la nomina del Presidente Dioc</w:t>
      </w:r>
      <w:r w:rsidR="00784F53" w:rsidRPr="00A05276">
        <w:rPr>
          <w:rFonts w:ascii="Times New Roman" w:hAnsi="Times New Roman"/>
        </w:rPr>
        <w:t>esano;</w:t>
      </w:r>
    </w:p>
    <w:p w14:paraId="78E7D405" w14:textId="77777777" w:rsidR="00784F53" w:rsidRPr="00A05276" w:rsidRDefault="00784F53" w:rsidP="00443D4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>Uno sguardo ai prossimi appuntamenti (regionali e nazionali);</w:t>
      </w:r>
    </w:p>
    <w:p w14:paraId="70BDC3CB" w14:textId="77777777" w:rsidR="00784F53" w:rsidRPr="00A05276" w:rsidRDefault="00784F53" w:rsidP="00443D4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>Varie ed eventuali.</w:t>
      </w:r>
    </w:p>
    <w:p w14:paraId="3B0D25E0" w14:textId="77777777" w:rsidR="004E1B08" w:rsidRPr="00A05276" w:rsidRDefault="004E1B08" w:rsidP="004E1B08">
      <w:pPr>
        <w:spacing w:after="0"/>
        <w:ind w:left="720"/>
        <w:jc w:val="both"/>
        <w:rPr>
          <w:rFonts w:ascii="Times New Roman" w:hAnsi="Times New Roman"/>
        </w:rPr>
      </w:pPr>
    </w:p>
    <w:p w14:paraId="0272E835" w14:textId="77777777" w:rsidR="0043383B" w:rsidRPr="00A05276" w:rsidRDefault="0043383B" w:rsidP="00443D48">
      <w:p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>    S</w:t>
      </w:r>
      <w:r w:rsidR="004E1B08" w:rsidRPr="00A05276">
        <w:rPr>
          <w:rFonts w:ascii="Times New Roman" w:hAnsi="Times New Roman"/>
        </w:rPr>
        <w:t>ono certa di poter contare sull</w:t>
      </w:r>
      <w:r w:rsidR="00784F53" w:rsidRPr="00A05276">
        <w:rPr>
          <w:rFonts w:ascii="Times New Roman" w:hAnsi="Times New Roman"/>
        </w:rPr>
        <w:t xml:space="preserve">a vostra presenza, sarà anche la prima </w:t>
      </w:r>
      <w:r w:rsidR="004E1B08" w:rsidRPr="00A05276">
        <w:rPr>
          <w:rFonts w:ascii="Times New Roman" w:hAnsi="Times New Roman"/>
        </w:rPr>
        <w:t>occasione per conoscerci megl</w:t>
      </w:r>
      <w:r w:rsidR="00784F53" w:rsidRPr="00A05276">
        <w:rPr>
          <w:rFonts w:ascii="Times New Roman" w:hAnsi="Times New Roman"/>
        </w:rPr>
        <w:t>io.</w:t>
      </w:r>
    </w:p>
    <w:p w14:paraId="0D42E6F7" w14:textId="77777777" w:rsidR="0043383B" w:rsidRPr="00FB25A2" w:rsidRDefault="0043383B" w:rsidP="00443D48">
      <w:pPr>
        <w:spacing w:after="0"/>
        <w:jc w:val="both"/>
        <w:rPr>
          <w:rFonts w:ascii="Times New Roman" w:hAnsi="Times New Roman"/>
          <w:i/>
        </w:rPr>
      </w:pPr>
    </w:p>
    <w:p w14:paraId="5AA33D91" w14:textId="77777777" w:rsidR="000F294A" w:rsidRPr="00FB25A2" w:rsidRDefault="001346AC" w:rsidP="00443D48">
      <w:pPr>
        <w:spacing w:after="0"/>
        <w:jc w:val="both"/>
        <w:rPr>
          <w:rFonts w:ascii="Times New Roman" w:hAnsi="Times New Roman"/>
          <w:i/>
        </w:rPr>
      </w:pPr>
      <w:r w:rsidRPr="00FB25A2">
        <w:rPr>
          <w:rFonts w:ascii="Times New Roman" w:hAnsi="Times New Roman"/>
          <w:i/>
        </w:rPr>
        <w:t>Cordialmente</w:t>
      </w:r>
      <w:r w:rsidR="00FB25A2">
        <w:rPr>
          <w:rFonts w:ascii="Times New Roman" w:hAnsi="Times New Roman"/>
          <w:i/>
        </w:rPr>
        <w:t>,</w:t>
      </w:r>
    </w:p>
    <w:p w14:paraId="437DB81C" w14:textId="77777777" w:rsidR="000F294A" w:rsidRPr="00A05276" w:rsidRDefault="00570768" w:rsidP="00443D48">
      <w:p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 xml:space="preserve">San Giuseppe Jato, </w:t>
      </w:r>
      <w:r w:rsidR="00A05276" w:rsidRPr="00A05276">
        <w:rPr>
          <w:rFonts w:ascii="Times New Roman" w:hAnsi="Times New Roman"/>
        </w:rPr>
        <w:t>23 febbraio 2017</w:t>
      </w:r>
    </w:p>
    <w:p w14:paraId="490CEFED" w14:textId="77777777" w:rsidR="00A05276" w:rsidRPr="00A05276" w:rsidRDefault="00A05276" w:rsidP="00443D48">
      <w:pPr>
        <w:spacing w:after="0"/>
        <w:jc w:val="both"/>
        <w:rPr>
          <w:rFonts w:ascii="Times New Roman" w:hAnsi="Times New Roman"/>
        </w:rPr>
      </w:pPr>
    </w:p>
    <w:p w14:paraId="105D2434" w14:textId="77777777" w:rsidR="00A05276" w:rsidRPr="00A05276" w:rsidRDefault="00A05276" w:rsidP="00443D48">
      <w:pPr>
        <w:spacing w:after="0"/>
        <w:jc w:val="both"/>
        <w:rPr>
          <w:rFonts w:ascii="Times New Roman" w:hAnsi="Times New Roman"/>
        </w:rPr>
      </w:pP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</w:r>
      <w:r w:rsidRPr="00A05276">
        <w:rPr>
          <w:rFonts w:ascii="Times New Roman" w:hAnsi="Times New Roman"/>
        </w:rPr>
        <w:tab/>
        <w:t xml:space="preserve">Giovanna </w:t>
      </w:r>
      <w:proofErr w:type="spellStart"/>
      <w:r w:rsidRPr="00A05276">
        <w:rPr>
          <w:rFonts w:ascii="Times New Roman" w:hAnsi="Times New Roman"/>
        </w:rPr>
        <w:t>Parrino</w:t>
      </w:r>
      <w:proofErr w:type="spellEnd"/>
    </w:p>
    <w:p w14:paraId="60428ED8" w14:textId="77777777" w:rsidR="0043383B" w:rsidRPr="00A05276" w:rsidRDefault="0043383B" w:rsidP="00443D4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5276">
        <w:rPr>
          <w:rFonts w:ascii="Times New Roman" w:hAnsi="Times New Roman"/>
          <w:sz w:val="20"/>
          <w:szCs w:val="20"/>
        </w:rPr>
        <w:t xml:space="preserve">P.S. </w:t>
      </w:r>
    </w:p>
    <w:p w14:paraId="746ED7E5" w14:textId="77777777" w:rsidR="0043383B" w:rsidRPr="00A05276" w:rsidRDefault="00203C31" w:rsidP="00443D4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5276">
        <w:rPr>
          <w:rFonts w:ascii="Times New Roman" w:hAnsi="Times New Roman"/>
          <w:sz w:val="20"/>
          <w:szCs w:val="20"/>
        </w:rPr>
        <w:t xml:space="preserve">Vi chiedo di comunicare </w:t>
      </w:r>
      <w:r w:rsidR="00033391" w:rsidRPr="00A05276">
        <w:rPr>
          <w:rFonts w:ascii="Times New Roman" w:hAnsi="Times New Roman"/>
          <w:sz w:val="20"/>
          <w:szCs w:val="20"/>
        </w:rPr>
        <w:t xml:space="preserve">eventuali assenze al contatto mail </w:t>
      </w:r>
      <w:hyperlink r:id="rId7" w:history="1">
        <w:r w:rsidR="00033391" w:rsidRPr="00A05276">
          <w:rPr>
            <w:rStyle w:val="Collegamentoipertestuale"/>
            <w:rFonts w:ascii="Times New Roman" w:hAnsi="Times New Roman"/>
            <w:sz w:val="20"/>
            <w:szCs w:val="20"/>
          </w:rPr>
          <w:t>acmonreale@gmail.com</w:t>
        </w:r>
      </w:hyperlink>
      <w:r w:rsidR="00033391" w:rsidRPr="00A05276">
        <w:rPr>
          <w:rFonts w:ascii="Times New Roman" w:hAnsi="Times New Roman"/>
          <w:sz w:val="20"/>
          <w:szCs w:val="20"/>
        </w:rPr>
        <w:t xml:space="preserve"> o inviandomi un sms al numero di </w:t>
      </w:r>
      <w:proofErr w:type="spellStart"/>
      <w:r w:rsidR="00033391" w:rsidRPr="00A05276">
        <w:rPr>
          <w:rFonts w:ascii="Times New Roman" w:hAnsi="Times New Roman"/>
          <w:sz w:val="20"/>
          <w:szCs w:val="20"/>
        </w:rPr>
        <w:t>cell</w:t>
      </w:r>
      <w:proofErr w:type="spellEnd"/>
      <w:r w:rsidR="00033391" w:rsidRPr="00A05276">
        <w:rPr>
          <w:rFonts w:ascii="Times New Roman" w:hAnsi="Times New Roman"/>
          <w:sz w:val="20"/>
          <w:szCs w:val="20"/>
        </w:rPr>
        <w:t>. 3398109816</w:t>
      </w:r>
      <w:r w:rsidR="00570768" w:rsidRPr="00A05276">
        <w:rPr>
          <w:rFonts w:ascii="Times New Roman" w:hAnsi="Times New Roman"/>
          <w:sz w:val="20"/>
          <w:szCs w:val="20"/>
        </w:rPr>
        <w:t xml:space="preserve">. </w:t>
      </w:r>
    </w:p>
    <w:p w14:paraId="5B5D6DD1" w14:textId="77777777" w:rsidR="0043383B" w:rsidRPr="0043383B" w:rsidRDefault="0043383B" w:rsidP="00443D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4ACE0F" w14:textId="77777777" w:rsidR="0043383B" w:rsidRPr="00570768" w:rsidRDefault="0043383B" w:rsidP="00443D48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570768">
        <w:rPr>
          <w:rFonts w:ascii="Times New Roman" w:hAnsi="Times New Roman"/>
          <w:b/>
          <w:sz w:val="18"/>
          <w:szCs w:val="18"/>
        </w:rPr>
        <w:t>STRALCIO ATTO NORMATIVO ART. 15 comma 2.d</w:t>
      </w:r>
    </w:p>
    <w:p w14:paraId="12CFD4D7" w14:textId="77777777" w:rsidR="0043383B" w:rsidRPr="00570768" w:rsidRDefault="0043383B" w:rsidP="00443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70768">
        <w:rPr>
          <w:rFonts w:ascii="Times New Roman" w:hAnsi="Times New Roman"/>
          <w:sz w:val="18"/>
          <w:szCs w:val="18"/>
        </w:rPr>
        <w:tab/>
        <w:t xml:space="preserve">Per la designazione della terna: ogni Consigliere indica sull’apposita scheda, nel primo scrutinio, fino a tre nomi e, nei successivi, fino al numero necessario per completare la terna quando, nei precedenti scrutini, uno o due nominativi non abbiano ottenuto i voti necessari per farne parte. Nei primi tre scrutini è necessaria la maggioranza dei voti dei componenti del Consiglio con diritto di voto, mentre, dal quarto scrutinio, è sufficiente il voto della maggioranza dei votanti. Risultano eletti i tre soci che hanno riportato le maggioranze richieste ed hanno ottenuto, nello scrutinio, il maggior numero di voti; in caso di parità si procede a ballottaggio. La terna così composta viene comunicata alla competente Autorità ecclesiastica con l’indicazione del numero dello scrutinio e del numero dei voti ottenuti relativi a ciascun nominativo. </w:t>
      </w:r>
    </w:p>
    <w:p w14:paraId="4A250935" w14:textId="77777777" w:rsidR="00A76E11" w:rsidRPr="00570768" w:rsidRDefault="00A76E11" w:rsidP="00443D48">
      <w:pPr>
        <w:spacing w:after="0"/>
        <w:rPr>
          <w:sz w:val="18"/>
          <w:szCs w:val="18"/>
        </w:rPr>
      </w:pPr>
    </w:p>
    <w:sectPr w:rsidR="00A76E11" w:rsidRPr="00570768" w:rsidSect="00085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bertus">
    <w:altName w:val="Arial"/>
    <w:charset w:val="00"/>
    <w:family w:val="swiss"/>
    <w:pitch w:val="variable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2262454"/>
    <w:multiLevelType w:val="hybridMultilevel"/>
    <w:tmpl w:val="8D9E7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6E11"/>
    <w:rsid w:val="00033391"/>
    <w:rsid w:val="00084F8E"/>
    <w:rsid w:val="00085688"/>
    <w:rsid w:val="000F294A"/>
    <w:rsid w:val="001346AC"/>
    <w:rsid w:val="00203C31"/>
    <w:rsid w:val="00254E79"/>
    <w:rsid w:val="002F35EB"/>
    <w:rsid w:val="0043383B"/>
    <w:rsid w:val="00443D48"/>
    <w:rsid w:val="004E1B08"/>
    <w:rsid w:val="00570768"/>
    <w:rsid w:val="00595636"/>
    <w:rsid w:val="006113AA"/>
    <w:rsid w:val="00784F53"/>
    <w:rsid w:val="00A05276"/>
    <w:rsid w:val="00A76E11"/>
    <w:rsid w:val="00C737F8"/>
    <w:rsid w:val="00D276D9"/>
    <w:rsid w:val="00D610E4"/>
    <w:rsid w:val="00E02538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1E9F7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E11"/>
    <w:pPr>
      <w:spacing w:after="200" w:line="276" w:lineRule="auto"/>
      <w:ind w:left="0"/>
      <w:jc w:val="left"/>
    </w:pPr>
    <w:rPr>
      <w:rFonts w:ascii="Calibri" w:eastAsia="MS Mincho" w:hAnsi="Calibri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76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76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76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76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76D9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76D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76D9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76D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76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76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76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276D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76D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76D9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76D9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76D9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76D9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76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276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76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76D9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276D9"/>
    <w:rPr>
      <w:b/>
      <w:bCs/>
    </w:rPr>
  </w:style>
  <w:style w:type="character" w:styleId="Enfasicorsivo">
    <w:name w:val="Emphasis"/>
    <w:basedOn w:val="Carpredefinitoparagrafo"/>
    <w:uiPriority w:val="20"/>
    <w:qFormat/>
    <w:rsid w:val="00D276D9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D276D9"/>
    <w:rPr>
      <w:szCs w:val="32"/>
    </w:rPr>
  </w:style>
  <w:style w:type="paragraph" w:styleId="Paragrafoelenco">
    <w:name w:val="List Paragraph"/>
    <w:basedOn w:val="Normale"/>
    <w:uiPriority w:val="34"/>
    <w:qFormat/>
    <w:rsid w:val="00D276D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276D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76D9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76D9"/>
    <w:pPr>
      <w:ind w:left="720" w:right="720"/>
    </w:pPr>
    <w:rPr>
      <w:b/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76D9"/>
    <w:rPr>
      <w:b/>
      <w:i/>
      <w:sz w:val="24"/>
    </w:rPr>
  </w:style>
  <w:style w:type="character" w:styleId="Enfasidelicata">
    <w:name w:val="Subtle Emphasis"/>
    <w:uiPriority w:val="19"/>
    <w:qFormat/>
    <w:rsid w:val="00D276D9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D276D9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D276D9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D276D9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D276D9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76D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E11"/>
    <w:rPr>
      <w:rFonts w:ascii="Tahoma" w:eastAsia="MS Mincho" w:hAnsi="Tahoma" w:cs="Tahoma"/>
      <w:sz w:val="16"/>
      <w:szCs w:val="16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433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cmonreal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Giovy</dc:creator>
  <cp:keywords/>
  <dc:description/>
  <cp:lastModifiedBy>Utente di Microsoft Office</cp:lastModifiedBy>
  <cp:revision>3</cp:revision>
  <dcterms:created xsi:type="dcterms:W3CDTF">2017-02-23T16:12:00Z</dcterms:created>
  <dcterms:modified xsi:type="dcterms:W3CDTF">2017-02-23T17:26:00Z</dcterms:modified>
</cp:coreProperties>
</file>